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41AC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8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6679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Рособрнадзора от 07.08.2018 N 05-283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обучении лиц, находящихся на домашнем обучении"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6679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27.12.2018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667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66798">
      <w:pPr>
        <w:pStyle w:val="ConsPlusNormal"/>
        <w:jc w:val="both"/>
        <w:outlineLvl w:val="0"/>
      </w:pPr>
    </w:p>
    <w:p w:rsidR="00000000" w:rsidRDefault="00B66798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00000" w:rsidRDefault="00B66798">
      <w:pPr>
        <w:pStyle w:val="ConsPlusTitle"/>
        <w:jc w:val="both"/>
      </w:pPr>
    </w:p>
    <w:p w:rsidR="00000000" w:rsidRDefault="00B66798">
      <w:pPr>
        <w:pStyle w:val="ConsPlusTitle"/>
        <w:jc w:val="center"/>
      </w:pPr>
      <w:r>
        <w:t>ПИСЬМО</w:t>
      </w:r>
    </w:p>
    <w:p w:rsidR="00000000" w:rsidRDefault="00B66798">
      <w:pPr>
        <w:pStyle w:val="ConsPlusTitle"/>
        <w:jc w:val="center"/>
      </w:pPr>
      <w:r>
        <w:t>от 7 августа 2018 г. N 05-283</w:t>
      </w:r>
    </w:p>
    <w:p w:rsidR="00000000" w:rsidRDefault="00B66798">
      <w:pPr>
        <w:pStyle w:val="ConsPlusTitle"/>
        <w:jc w:val="both"/>
      </w:pPr>
    </w:p>
    <w:p w:rsidR="00000000" w:rsidRDefault="00B66798">
      <w:pPr>
        <w:pStyle w:val="ConsPlusTitle"/>
        <w:jc w:val="center"/>
      </w:pPr>
      <w:r>
        <w:t>ОБ ОБУЧЕНИИ ЛИЦ, НАХОДЯЩИХСЯ НА ДОМАШНЕМ ОБУЧЕНИИ</w:t>
      </w:r>
    </w:p>
    <w:p w:rsidR="00000000" w:rsidRDefault="00B66798">
      <w:pPr>
        <w:pStyle w:val="ConsPlusNormal"/>
        <w:jc w:val="both"/>
      </w:pPr>
    </w:p>
    <w:p w:rsidR="00000000" w:rsidRDefault="00B66798">
      <w:pPr>
        <w:pStyle w:val="ConsPlusNormal"/>
        <w:ind w:firstLine="540"/>
        <w:jc w:val="both"/>
      </w:pPr>
      <w:r>
        <w:t xml:space="preserve">Законодательство Российской Федерации в сфере образования предусматривает возможность организации обучения детей, которые по состоянию здоровья не могут посещать образовательные организации, на дому или в </w:t>
      </w:r>
      <w:r>
        <w:t>медицинской организации. Статьей 41 Федерального закона от 29.12.2012 N 273-ФЗ "Об образовании в Российской Федерации" установлено, что для обучающихся, осваивающих основные общеобразовательные программы и нуждающихся в длительном лечении, а также детей-ин</w:t>
      </w:r>
      <w:r>
        <w:t>валидов, которые по состоянию здоровья не могут посещать образовательные организации, обучение может быть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</w:t>
      </w:r>
      <w:r>
        <w:t>низации являются заключение медицинской организации и в письменной форме обращение родителей (законных представителей).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</w:t>
      </w:r>
      <w:r>
        <w:t>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</w:t>
      </w:r>
      <w:r>
        <w:t>дарственной власти субъекта Российской Федерации.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Минздравом России пересмотрен перечень заболеваний, наличие которых дает право детям на обучение на дому по основным общеобразовательным программам. Он утвержден приказом Минздрава России от 30 июня 2016 г.</w:t>
      </w:r>
      <w:r>
        <w:t xml:space="preserve"> N 436н. В перечень внесены 60 групп наиболее часто встречающихся заболеваний у детей с указанием течения заболевания, препятствующих получению образования в условиях образовательной организации. Вместе с тем врачебная комиссия медицинской организации, в к</w:t>
      </w:r>
      <w:r>
        <w:t>оторой наблюдается ребенок, может принять решение о наличии медицинских показаний у ребенка для обучения по основным общеобразовательным программам на дому исходя из индивидуальных особенностей состояния здоровья вне зависимости от того, внесено заболевани</w:t>
      </w:r>
      <w:r>
        <w:t>е или нет в указанный перечень. Соответствующие разъяснения Минздрава России были направлены в адрес руководителей органов государственной власти субъектов Российской Федерации в сфере охраны здоровья (письмо от 14.09.2016 N 15-3/10/2-5810).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Рособрнадзор о</w:t>
      </w:r>
      <w:r>
        <w:t>бращает особое внимание на количество часов недельной нагрузки для обучающегося при организации его обучения на дому или в медицинской организации. Ранее она регламентировалась письмами Министерства просвещения СССР от 05.05.1978 N 28-М "Об улучшении орган</w:t>
      </w:r>
      <w:r>
        <w:t>изации индивидуального обучения больных детей на дому" и Министерства народного образования РСФСР от 14.11.1988 N 17-253-6 "Об индивидуальном обучении больных детей на дому" и составляла в I - III (IV) классах - до 8 часов; в IV (V) - VII (VIII) - до 10 ча</w:t>
      </w:r>
      <w:r>
        <w:t>сов; в VII (IX) - до 11 часов.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lastRenderedPageBreak/>
        <w:t>Приказом Минобрнауки России от 02.09.2013 N 1035 указанные письма признаны недействующими на территории Российской Федерации и отменены.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В настоящее время учебная нагрузка определяется индивидуально согласно учебному плану, р</w:t>
      </w:r>
      <w:r>
        <w:t>азработанному в соответствии с федеральными государственными образовательными стандартами, рекомендациям психолого-медико-педагогической комиссии. Максимальный общий объем недельной образовательной нагрузки обучающихся установлен СанПиН 2.4.2.2821-10 "Сани</w:t>
      </w:r>
      <w:r>
        <w:t>тарно-эпидемиологические требования к условиям и организации обучения в общеобразовательных учреждениях", утвержденными постановлением Главного государственного санитарного врача Российской Федерации от 29.12.2010 N 189, для обучающихся с ограниченными воз</w:t>
      </w:r>
      <w:r>
        <w:t>можностями здоровья -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</w:t>
      </w:r>
      <w:r>
        <w:t>чающихся с ограниченными возможностями здоровья", утвержденными постановлением Главного государственного санитарного врача Российской Федерации от 10.07.2015 N 26. Для получения качественного образования для обучающихся на дому или в медицинской организаци</w:t>
      </w:r>
      <w:r>
        <w:t>и предусмотрена, в том числе, сетевая форма реализации образовательных программ, реализация образовательных программ с применением электронного обучения и дистанционных образовательных технологий и различные формы организации образовательного процесса (при</w:t>
      </w:r>
      <w:r>
        <w:t>ходящий на дом учитель, дистанционное обучение, посещение предметов в школе).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На основании вышеизложенного рекомендуем: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 xml:space="preserve">органам исполнительной власти субъектов Российской Федерации, осуществляющим государственное управление в сфере образования, направить разъяснения в муниципальные органы управления образования и образовательные организации об организации обучения детей на </w:t>
      </w:r>
      <w:r>
        <w:t>дому или в медицинской организации, обратив особое внимание на основания перевода на обучение на дому или в медицинской организации и соответствие объема недельной образовательной нагрузки обучающегося федеральным государственным образовательным стандартам</w:t>
      </w:r>
      <w:r>
        <w:t>;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органам исполнительной власти субъектов Российской Федерации, осуществляющим переданные полномочия Российской Федерации в сфере образования, при осуществлении государственного контроля (надзора) в сфере образования проверять соблюдение норм законодательс</w:t>
      </w:r>
      <w:r>
        <w:t>тва в сфере образования в части обоснованности перевода обучающихся на обучение на дому или в медицинской организации и освоения ими в полном объеме образовательных программ в соответствии с учебным планом.</w:t>
      </w:r>
    </w:p>
    <w:p w:rsidR="00000000" w:rsidRDefault="00B66798">
      <w:pPr>
        <w:pStyle w:val="ConsPlusNormal"/>
        <w:spacing w:before="240"/>
        <w:ind w:firstLine="540"/>
        <w:jc w:val="both"/>
      </w:pPr>
      <w:r>
        <w:t>Кроме того, просим в срок до 01.11.2018 представи</w:t>
      </w:r>
      <w:r>
        <w:t>ть в Управление надзора и контроля за деятельностью органов исполнительной власти субъектов Российской Федерации (yavkina@obrnadzor.gov.ru) информацию согласно таблице:</w:t>
      </w:r>
    </w:p>
    <w:p w:rsidR="00000000" w:rsidRDefault="00B66798">
      <w:pPr>
        <w:pStyle w:val="ConsPlusNormal"/>
        <w:jc w:val="both"/>
      </w:pPr>
    </w:p>
    <w:p w:rsidR="00000000" w:rsidRDefault="00B66798">
      <w:pPr>
        <w:pStyle w:val="ConsPlusNormal"/>
        <w:jc w:val="center"/>
        <w:outlineLvl w:val="0"/>
      </w:pPr>
      <w:r>
        <w:t>Организация обучения на дому</w:t>
      </w:r>
    </w:p>
    <w:p w:rsidR="00000000" w:rsidRDefault="00B6679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80"/>
        <w:gridCol w:w="794"/>
        <w:gridCol w:w="1076"/>
        <w:gridCol w:w="1361"/>
        <w:gridCol w:w="2324"/>
        <w:gridCol w:w="1869"/>
      </w:tblGrid>
      <w:tr w:rsidR="00000000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 xml:space="preserve">Субъект </w:t>
            </w:r>
            <w:r>
              <w:lastRenderedPageBreak/>
              <w:t>Российской Федерации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lastRenderedPageBreak/>
              <w:t>Количество обучающихся по о</w:t>
            </w:r>
            <w:r>
              <w:t xml:space="preserve">сновным общеобразовательным программам начального общего, </w:t>
            </w:r>
            <w:r>
              <w:lastRenderedPageBreak/>
              <w:t>основного общего и среднего общего образования (по состоянию на начало 2018/2019 уч.г.), из них: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lastRenderedPageBreak/>
              <w:t xml:space="preserve">Типичные нарушения, </w:t>
            </w:r>
            <w:r>
              <w:lastRenderedPageBreak/>
              <w:t>выявляемые при осуществлении государственного контроля (надзора) в сфере образова</w:t>
            </w:r>
            <w:r>
              <w:t>ния в части соблюдения прав обучающихся при организации их обучения на дому</w:t>
            </w:r>
          </w:p>
        </w:tc>
      </w:tr>
      <w:tr w:rsidR="00000000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получающих образование на дому, из них: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по форме "приходящий на дом учитель"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Только с применением дистанционных образовательных технологий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  <w:r>
              <w:t>По комбинированной форме (приходящий на дом учитель, дистанционное обучение, посещение предметов в школе и т.п.)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  <w:jc w:val="center"/>
            </w:pPr>
          </w:p>
        </w:tc>
      </w:tr>
      <w:tr w:rsidR="0000000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B6679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66798">
            <w:pPr>
              <w:pStyle w:val="ConsPlusNormal"/>
            </w:pPr>
          </w:p>
        </w:tc>
      </w:tr>
    </w:tbl>
    <w:p w:rsidR="00000000" w:rsidRDefault="00B66798">
      <w:pPr>
        <w:pStyle w:val="ConsPlusNormal"/>
        <w:jc w:val="both"/>
      </w:pPr>
    </w:p>
    <w:p w:rsidR="00000000" w:rsidRDefault="00B66798">
      <w:pPr>
        <w:pStyle w:val="ConsPlusNormal"/>
        <w:jc w:val="right"/>
      </w:pPr>
      <w:r>
        <w:t>Заместитель руководителя</w:t>
      </w:r>
    </w:p>
    <w:p w:rsidR="00000000" w:rsidRDefault="00B66798">
      <w:pPr>
        <w:pStyle w:val="ConsPlusNormal"/>
        <w:jc w:val="right"/>
      </w:pPr>
      <w:r>
        <w:t>Н.А.НАУМОВА</w:t>
      </w:r>
    </w:p>
    <w:p w:rsidR="00000000" w:rsidRDefault="00B66798">
      <w:pPr>
        <w:pStyle w:val="ConsPlusNormal"/>
        <w:jc w:val="both"/>
      </w:pPr>
    </w:p>
    <w:p w:rsidR="00000000" w:rsidRDefault="00B66798">
      <w:pPr>
        <w:pStyle w:val="ConsPlusNormal"/>
        <w:jc w:val="both"/>
      </w:pPr>
    </w:p>
    <w:p w:rsidR="00B66798" w:rsidRDefault="00B667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79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98" w:rsidRDefault="00B66798">
      <w:pPr>
        <w:spacing w:after="0" w:line="240" w:lineRule="auto"/>
      </w:pPr>
      <w:r>
        <w:separator/>
      </w:r>
    </w:p>
  </w:endnote>
  <w:endnote w:type="continuationSeparator" w:id="0">
    <w:p w:rsidR="00B66798" w:rsidRDefault="00B6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67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41AC1">
            <w:rPr>
              <w:sz w:val="20"/>
              <w:szCs w:val="20"/>
            </w:rPr>
            <w:fldChar w:fldCharType="separate"/>
          </w:r>
          <w:r w:rsidR="00F41AC1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41AC1">
            <w:rPr>
              <w:sz w:val="20"/>
              <w:szCs w:val="20"/>
            </w:rPr>
            <w:fldChar w:fldCharType="separate"/>
          </w:r>
          <w:r w:rsidR="00F41AC1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6679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98" w:rsidRDefault="00B66798">
      <w:pPr>
        <w:spacing w:after="0" w:line="240" w:lineRule="auto"/>
      </w:pPr>
      <w:r>
        <w:separator/>
      </w:r>
    </w:p>
  </w:footnote>
  <w:footnote w:type="continuationSeparator" w:id="0">
    <w:p w:rsidR="00B66798" w:rsidRDefault="00B6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Рособрнадзора от 07.08.2018 N 05-283</w:t>
          </w:r>
          <w:r>
            <w:rPr>
              <w:sz w:val="16"/>
              <w:szCs w:val="16"/>
            </w:rPr>
            <w:br/>
            <w:t>"Об о</w:t>
          </w:r>
          <w:r>
            <w:rPr>
              <w:sz w:val="16"/>
              <w:szCs w:val="16"/>
            </w:rPr>
            <w:t>бучении лиц, находящихся на домашнем обучении"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jc w:val="center"/>
          </w:pPr>
        </w:p>
        <w:p w:rsidR="00000000" w:rsidRDefault="00B6679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6679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27.12.2018</w:t>
          </w:r>
        </w:p>
      </w:tc>
    </w:tr>
  </w:tbl>
  <w:p w:rsidR="00000000" w:rsidRDefault="00B667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6679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B43B0"/>
    <w:rsid w:val="00B66798"/>
    <w:rsid w:val="00CB43B0"/>
    <w:rsid w:val="00F4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5732</Characters>
  <Application>Microsoft Office Word</Application>
  <DocSecurity>2</DocSecurity>
  <Lines>47</Lines>
  <Paragraphs>13</Paragraphs>
  <ScaleCrop>false</ScaleCrop>
  <Company>КонсультантПлюс Версия 4017.00.95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07.08.2018 N 05-283"Об обучении лиц, находящихся на домашнем обучении"</dc:title>
  <dc:creator>Ilya</dc:creator>
  <cp:lastModifiedBy>Ilya</cp:lastModifiedBy>
  <cp:revision>2</cp:revision>
  <dcterms:created xsi:type="dcterms:W3CDTF">2018-12-28T09:23:00Z</dcterms:created>
  <dcterms:modified xsi:type="dcterms:W3CDTF">2018-12-28T09:23:00Z</dcterms:modified>
</cp:coreProperties>
</file>