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399" w:rsidRDefault="00AC1399">
      <w:pPr>
        <w:rPr>
          <w:lang w:val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"/>
        <w:gridCol w:w="950"/>
        <w:gridCol w:w="24"/>
        <w:gridCol w:w="2990"/>
        <w:gridCol w:w="20"/>
        <w:gridCol w:w="465"/>
        <w:gridCol w:w="20"/>
        <w:gridCol w:w="609"/>
        <w:gridCol w:w="15"/>
        <w:gridCol w:w="556"/>
        <w:gridCol w:w="20"/>
        <w:gridCol w:w="528"/>
        <w:gridCol w:w="749"/>
        <w:gridCol w:w="576"/>
        <w:gridCol w:w="538"/>
        <w:gridCol w:w="499"/>
        <w:gridCol w:w="677"/>
        <w:gridCol w:w="581"/>
        <w:gridCol w:w="504"/>
        <w:gridCol w:w="720"/>
        <w:gridCol w:w="763"/>
        <w:gridCol w:w="691"/>
      </w:tblGrid>
      <w:tr w:rsidR="00AC1399" w:rsidTr="00890559">
        <w:trPr>
          <w:trHeight w:val="542"/>
        </w:trPr>
        <w:tc>
          <w:tcPr>
            <w:tcW w:w="128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>
            <w:pPr>
              <w:pStyle w:val="30"/>
              <w:shd w:val="clear" w:color="auto" w:fill="auto"/>
              <w:spacing w:line="240" w:lineRule="auto"/>
              <w:ind w:left="80"/>
            </w:pPr>
            <w:r>
              <w:t>МЕНЮ для организации питания обучающихся в весенних лагерях с дневным пребыванием детей в возрасте от 7-14 лет</w:t>
            </w:r>
          </w:p>
        </w:tc>
      </w:tr>
      <w:tr w:rsidR="00AC1399" w:rsidTr="00890559">
        <w:trPr>
          <w:trHeight w:val="590"/>
        </w:trPr>
        <w:tc>
          <w:tcPr>
            <w:tcW w:w="13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>
            <w:pPr>
              <w:pStyle w:val="1"/>
              <w:shd w:val="clear" w:color="auto" w:fill="auto"/>
              <w:spacing w:line="240" w:lineRule="auto"/>
              <w:ind w:left="160"/>
            </w:pPr>
            <w:r>
              <w:t>Прием пищи</w:t>
            </w:r>
          </w:p>
        </w:tc>
        <w:tc>
          <w:tcPr>
            <w:tcW w:w="30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>
            <w:pPr>
              <w:pStyle w:val="1"/>
              <w:shd w:val="clear" w:color="auto" w:fill="auto"/>
              <w:spacing w:line="240" w:lineRule="auto"/>
              <w:ind w:left="620"/>
            </w:pPr>
            <w:r>
              <w:t>Наименование блюда</w:t>
            </w:r>
          </w:p>
        </w:tc>
        <w:tc>
          <w:tcPr>
            <w:tcW w:w="4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>
            <w:pPr>
              <w:pStyle w:val="1"/>
              <w:shd w:val="clear" w:color="auto" w:fill="auto"/>
              <w:spacing w:after="120" w:line="240" w:lineRule="auto"/>
              <w:jc w:val="both"/>
            </w:pPr>
            <w:proofErr w:type="spellStart"/>
            <w:r>
              <w:t>Выхо</w:t>
            </w:r>
            <w:proofErr w:type="spellEnd"/>
          </w:p>
          <w:p w:rsidR="00AC1399" w:rsidRDefault="00AC1399" w:rsidP="00890559">
            <w:pPr>
              <w:pStyle w:val="1"/>
              <w:shd w:val="clear" w:color="auto" w:fill="auto"/>
              <w:spacing w:before="120" w:line="221" w:lineRule="exact"/>
              <w:jc w:val="both"/>
            </w:pPr>
            <w:r>
              <w:t xml:space="preserve">Д </w:t>
            </w:r>
            <w:proofErr w:type="spellStart"/>
            <w:r>
              <w:t>блю</w:t>
            </w:r>
            <w:proofErr w:type="spellEnd"/>
          </w:p>
          <w:p w:rsidR="00AC1399" w:rsidRDefault="00AC1399" w:rsidP="00890559">
            <w:pPr>
              <w:pStyle w:val="1"/>
              <w:shd w:val="clear" w:color="auto" w:fill="auto"/>
              <w:spacing w:line="240" w:lineRule="auto"/>
              <w:jc w:val="both"/>
            </w:pPr>
            <w:r>
              <w:t>ла</w:t>
            </w:r>
          </w:p>
        </w:tc>
        <w:tc>
          <w:tcPr>
            <w:tcW w:w="1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>
            <w:pPr>
              <w:pStyle w:val="1"/>
              <w:shd w:val="clear" w:color="auto" w:fill="auto"/>
              <w:spacing w:line="240" w:lineRule="auto"/>
              <w:ind w:left="60"/>
            </w:pPr>
            <w:r>
              <w:t>Пищевая ценност</w:t>
            </w:r>
            <w:proofErr w:type="gramStart"/>
            <w:r>
              <w:t>ь(</w:t>
            </w:r>
            <w:proofErr w:type="gramEnd"/>
            <w:r>
              <w:t>г)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>
            <w:pPr>
              <w:pStyle w:val="1"/>
              <w:shd w:val="clear" w:color="auto" w:fill="auto"/>
              <w:spacing w:line="245" w:lineRule="exact"/>
              <w:jc w:val="both"/>
            </w:pPr>
            <w:proofErr w:type="spellStart"/>
            <w:r>
              <w:t>Энергет</w:t>
            </w:r>
            <w:proofErr w:type="spellEnd"/>
            <w:r>
              <w:t xml:space="preserve"> </w:t>
            </w:r>
            <w:proofErr w:type="spellStart"/>
            <w:r>
              <w:t>ическая</w:t>
            </w:r>
            <w:proofErr w:type="spellEnd"/>
            <w:r>
              <w:t xml:space="preserve"> </w:t>
            </w:r>
            <w:proofErr w:type="spellStart"/>
            <w:r>
              <w:t>ценност</w:t>
            </w:r>
            <w:proofErr w:type="spellEnd"/>
            <w:r>
              <w:t xml:space="preserve"> </w:t>
            </w:r>
            <w:proofErr w:type="gramStart"/>
            <w:r>
              <w:t>ь(</w:t>
            </w:r>
            <w:proofErr w:type="gramEnd"/>
            <w:r>
              <w:t>ккал)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>
            <w:pPr>
              <w:pStyle w:val="1"/>
              <w:shd w:val="clear" w:color="auto" w:fill="auto"/>
              <w:spacing w:line="240" w:lineRule="auto"/>
              <w:ind w:left="40"/>
            </w:pPr>
            <w:r>
              <w:t>В</w:t>
            </w:r>
            <w:proofErr w:type="gramStart"/>
            <w:r>
              <w:t>1</w:t>
            </w:r>
            <w:proofErr w:type="gramEnd"/>
            <w:r>
              <w:t>,мг</w:t>
            </w: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>
            <w:pPr>
              <w:pStyle w:val="1"/>
              <w:shd w:val="clear" w:color="auto" w:fill="auto"/>
              <w:spacing w:line="240" w:lineRule="auto"/>
              <w:ind w:left="40"/>
            </w:pPr>
            <w:proofErr w:type="spellStart"/>
            <w:r>
              <w:t>С</w:t>
            </w:r>
            <w:proofErr w:type="gramStart"/>
            <w:r>
              <w:t>,м</w:t>
            </w:r>
            <w:proofErr w:type="gramEnd"/>
            <w:r>
              <w:t>г</w:t>
            </w:r>
            <w:proofErr w:type="spellEnd"/>
          </w:p>
        </w:tc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>
            <w:pPr>
              <w:pStyle w:val="60"/>
              <w:shd w:val="clear" w:color="auto" w:fill="auto"/>
              <w:spacing w:line="240" w:lineRule="auto"/>
              <w:ind w:left="40"/>
            </w:pPr>
            <w:proofErr w:type="spellStart"/>
            <w:r>
              <w:rPr>
                <w:rStyle w:val="69pt"/>
              </w:rPr>
              <w:t>Fe</w:t>
            </w:r>
            <w:r>
              <w:t>,Mr</w:t>
            </w:r>
            <w:proofErr w:type="spellEnd"/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>
            <w:pPr>
              <w:pStyle w:val="1"/>
              <w:shd w:val="clear" w:color="auto" w:fill="auto"/>
              <w:spacing w:line="240" w:lineRule="auto"/>
              <w:ind w:left="40"/>
            </w:pPr>
            <w:proofErr w:type="spellStart"/>
            <w:r>
              <w:t>Са</w:t>
            </w:r>
            <w:proofErr w:type="gramStart"/>
            <w:r>
              <w:t>,м</w:t>
            </w:r>
            <w:proofErr w:type="gramEnd"/>
            <w:r>
              <w:t>г</w:t>
            </w:r>
            <w:proofErr w:type="spellEnd"/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>
            <w:pPr>
              <w:pStyle w:val="1"/>
              <w:shd w:val="clear" w:color="auto" w:fill="auto"/>
              <w:spacing w:line="240" w:lineRule="auto"/>
              <w:ind w:left="40"/>
            </w:pPr>
            <w:proofErr w:type="spellStart"/>
            <w:r>
              <w:rPr>
                <w:lang w:val="en-US"/>
              </w:rPr>
              <w:t>Mg,Mr</w:t>
            </w:r>
            <w:proofErr w:type="spellEnd"/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>
            <w:pPr>
              <w:pStyle w:val="1"/>
              <w:shd w:val="clear" w:color="auto" w:fill="auto"/>
              <w:spacing w:line="240" w:lineRule="auto"/>
              <w:ind w:left="40"/>
            </w:pPr>
            <w:proofErr w:type="spellStart"/>
            <w:r>
              <w:t>Е</w:t>
            </w:r>
            <w:proofErr w:type="gramStart"/>
            <w:r>
              <w:t>,м</w:t>
            </w:r>
            <w:proofErr w:type="gramEnd"/>
            <w:r>
              <w:t>г</w:t>
            </w:r>
            <w:proofErr w:type="spellEnd"/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>
            <w:pPr>
              <w:pStyle w:val="50"/>
              <w:shd w:val="clear" w:color="auto" w:fill="auto"/>
              <w:spacing w:line="240" w:lineRule="auto"/>
              <w:ind w:left="180"/>
            </w:pPr>
            <w:proofErr w:type="spellStart"/>
            <w:r>
              <w:rPr>
                <w:rStyle w:val="5Calibri9pt"/>
              </w:rPr>
              <w:t>Na</w:t>
            </w:r>
            <w:r>
              <w:rPr>
                <w:lang w:val="en-US"/>
              </w:rPr>
              <w:t>,Mr</w:t>
            </w:r>
            <w:proofErr w:type="spellEnd"/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>
            <w:pPr>
              <w:pStyle w:val="1"/>
              <w:shd w:val="clear" w:color="auto" w:fill="auto"/>
              <w:spacing w:line="240" w:lineRule="auto"/>
              <w:ind w:left="240"/>
            </w:pPr>
            <w:proofErr w:type="spellStart"/>
            <w:r>
              <w:t>К</w:t>
            </w:r>
            <w:proofErr w:type="gramStart"/>
            <w:r>
              <w:t>,м</w:t>
            </w:r>
            <w:proofErr w:type="gramEnd"/>
            <w:r>
              <w:t>г</w:t>
            </w:r>
            <w:proofErr w:type="spellEnd"/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>
            <w:pPr>
              <w:pStyle w:val="1"/>
              <w:shd w:val="clear" w:color="auto" w:fill="auto"/>
              <w:spacing w:line="240" w:lineRule="auto"/>
              <w:ind w:left="200"/>
            </w:pPr>
            <w:proofErr w:type="spellStart"/>
            <w:r>
              <w:t>Р</w:t>
            </w:r>
            <w:proofErr w:type="gramStart"/>
            <w:r>
              <w:t>,м</w:t>
            </w:r>
            <w:proofErr w:type="gramEnd"/>
            <w:r>
              <w:t>г</w:t>
            </w:r>
            <w:proofErr w:type="spellEnd"/>
          </w:p>
        </w:tc>
      </w:tr>
      <w:tr w:rsidR="00AC1399" w:rsidTr="00890559">
        <w:trPr>
          <w:trHeight w:val="355"/>
        </w:trPr>
        <w:tc>
          <w:tcPr>
            <w:tcW w:w="13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/>
        </w:tc>
        <w:tc>
          <w:tcPr>
            <w:tcW w:w="30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/>
        </w:tc>
        <w:tc>
          <w:tcPr>
            <w:tcW w:w="4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/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>
            <w:pPr>
              <w:pStyle w:val="40"/>
              <w:shd w:val="clear" w:color="auto" w:fill="auto"/>
              <w:spacing w:line="240" w:lineRule="auto"/>
              <w:ind w:left="280"/>
            </w:pPr>
            <w:r>
              <w:t>Б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>
            <w:pPr>
              <w:pStyle w:val="40"/>
              <w:shd w:val="clear" w:color="auto" w:fill="auto"/>
              <w:spacing w:line="240" w:lineRule="auto"/>
              <w:ind w:left="220"/>
            </w:pPr>
            <w:r>
              <w:t>Ж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>
            <w:pPr>
              <w:pStyle w:val="40"/>
              <w:shd w:val="clear" w:color="auto" w:fill="auto"/>
              <w:spacing w:line="240" w:lineRule="auto"/>
              <w:ind w:left="220"/>
            </w:pPr>
            <w:r>
              <w:t>У</w:t>
            </w:r>
          </w:p>
        </w:tc>
        <w:tc>
          <w:tcPr>
            <w:tcW w:w="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/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/>
        </w:tc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/>
        </w:tc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/>
        </w:tc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/>
        </w:tc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/>
        </w:tc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/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/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/>
        </w:tc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/>
        </w:tc>
      </w:tr>
      <w:tr w:rsidR="00AC1399" w:rsidRPr="00AC1399" w:rsidTr="00AC139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45"/>
        </w:trPr>
        <w:tc>
          <w:tcPr>
            <w:tcW w:w="12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День 5</w:t>
            </w:r>
          </w:p>
        </w:tc>
      </w:tr>
      <w:tr w:rsidR="00AC1399" w:rsidRPr="00AC1399" w:rsidTr="00AC139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45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rPr>
                <w:color w:val="auto"/>
                <w:sz w:val="10"/>
                <w:szCs w:val="10"/>
                <w:lang w:val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ru-RU"/>
              </w:rPr>
            </w:pPr>
            <w:r w:rsidRPr="00AC1399"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ru-RU"/>
              </w:rPr>
              <w:t>ЗАВТРАК</w:t>
            </w: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ru-RU"/>
              </w:rPr>
            </w:pPr>
            <w:r w:rsidRPr="00AC1399"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ru-RU"/>
              </w:rPr>
              <w:t>Булочка с начинкой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70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0,6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2,4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12,3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73,77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2,63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0,22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10,72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6,68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0,98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168,9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56,57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13,63</w:t>
            </w:r>
          </w:p>
        </w:tc>
      </w:tr>
      <w:tr w:rsidR="00AC1399" w:rsidRPr="00AC1399" w:rsidTr="00AC139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45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rPr>
                <w:color w:val="auto"/>
                <w:sz w:val="10"/>
                <w:szCs w:val="10"/>
                <w:lang w:val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rPr>
                <w:color w:val="auto"/>
                <w:sz w:val="10"/>
                <w:szCs w:val="10"/>
                <w:lang w:val="ru-RU"/>
              </w:rPr>
            </w:pP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Чай с сахаром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200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0,00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9,98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39,9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0,01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0,02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0,04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6,38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1,36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1,22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0,01</w:t>
            </w:r>
          </w:p>
        </w:tc>
      </w:tr>
      <w:tr w:rsidR="00AC1399" w:rsidRPr="00AC1399" w:rsidTr="00AC139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45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rPr>
                <w:color w:val="auto"/>
                <w:sz w:val="10"/>
                <w:szCs w:val="10"/>
                <w:lang w:val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Обед</w:t>
            </w: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Суп картофельный с клецками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200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8,84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5,88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18,24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161,38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0,10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8,62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1,76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33,30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23,72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0,28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392,72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375,46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114,62</w:t>
            </w:r>
          </w:p>
        </w:tc>
      </w:tr>
      <w:tr w:rsidR="00AC1399" w:rsidRPr="00AC1399" w:rsidTr="00AC139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45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rPr>
                <w:color w:val="auto"/>
                <w:sz w:val="10"/>
                <w:szCs w:val="10"/>
                <w:lang w:val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rPr>
                <w:color w:val="auto"/>
                <w:sz w:val="10"/>
                <w:szCs w:val="10"/>
                <w:lang w:val="ru-RU"/>
              </w:rPr>
            </w:pP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Котлета говяжья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90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18,9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10,5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10,6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265,5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0,09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2,1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ЗД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15,2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20,8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0,29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90,8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16,7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0,20</w:t>
            </w:r>
          </w:p>
        </w:tc>
      </w:tr>
      <w:tr w:rsidR="00AC1399" w:rsidRPr="00AC1399" w:rsidTr="00AC139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45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rPr>
                <w:color w:val="auto"/>
                <w:sz w:val="10"/>
                <w:szCs w:val="10"/>
                <w:lang w:val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rPr>
                <w:color w:val="auto"/>
                <w:sz w:val="10"/>
                <w:szCs w:val="10"/>
                <w:lang w:val="ru-RU"/>
              </w:rPr>
            </w:pP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Каша пшеничная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180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4,58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9,29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0,06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105,31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0,01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1,06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0,00</w:t>
            </w:r>
          </w:p>
        </w:tc>
      </w:tr>
      <w:tr w:rsidR="00AC1399" w:rsidRPr="00AC1399" w:rsidTr="00AC139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45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rPr>
                <w:color w:val="auto"/>
                <w:sz w:val="10"/>
                <w:szCs w:val="10"/>
                <w:lang w:val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rPr>
                <w:color w:val="auto"/>
                <w:sz w:val="10"/>
                <w:szCs w:val="10"/>
                <w:lang w:val="ru-RU"/>
              </w:rPr>
            </w:pP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Соус томатный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40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0,82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1,12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6,43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40,34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3,18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0,34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7,30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5,53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0,22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291,65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236,95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8,81</w:t>
            </w:r>
          </w:p>
        </w:tc>
      </w:tr>
      <w:tr w:rsidR="00AC1399" w:rsidRPr="00AC1399" w:rsidTr="00AC139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45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rPr>
                <w:color w:val="auto"/>
                <w:sz w:val="10"/>
                <w:szCs w:val="10"/>
                <w:lang w:val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rPr>
                <w:color w:val="auto"/>
                <w:sz w:val="10"/>
                <w:szCs w:val="10"/>
                <w:lang w:val="ru-RU"/>
              </w:rPr>
            </w:pP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Компот из сухофруктов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200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0,04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0,002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12,0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47,68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0,001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0,04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9,3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2,0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1,8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0,01</w:t>
            </w:r>
          </w:p>
        </w:tc>
      </w:tr>
      <w:tr w:rsidR="00AC1399" w:rsidRPr="00AC1399" w:rsidTr="00AC139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45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rPr>
                <w:color w:val="auto"/>
                <w:sz w:val="10"/>
                <w:szCs w:val="10"/>
                <w:lang w:val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rPr>
                <w:color w:val="auto"/>
                <w:sz w:val="10"/>
                <w:szCs w:val="10"/>
                <w:lang w:val="ru-RU"/>
              </w:rPr>
            </w:pP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Хлеб пшеничный (60г)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60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3,96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0,54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22,8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119,40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0,12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0,001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1,14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13,80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0,001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0,01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0,01</w:t>
            </w:r>
          </w:p>
        </w:tc>
      </w:tr>
      <w:tr w:rsidR="00AC1399" w:rsidRPr="00AC1399" w:rsidTr="00AC139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45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rPr>
                <w:color w:val="auto"/>
                <w:sz w:val="10"/>
                <w:szCs w:val="10"/>
                <w:lang w:val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rPr>
                <w:color w:val="auto"/>
                <w:sz w:val="10"/>
                <w:szCs w:val="10"/>
                <w:lang w:val="ru-RU"/>
              </w:rPr>
            </w:pP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ru-RU"/>
              </w:rPr>
            </w:pPr>
            <w:r w:rsidRPr="00AC1399"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ru-RU"/>
              </w:rPr>
              <w:t>Итого по приему пищи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1040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37,74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29,65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92,36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853,28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0,35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16,53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6,65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97,06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60,09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1,77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947,09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685,68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137,26</w:t>
            </w:r>
          </w:p>
        </w:tc>
      </w:tr>
    </w:tbl>
    <w:p w:rsidR="00AC1399" w:rsidRDefault="00AC1399">
      <w:pPr>
        <w:rPr>
          <w:lang w:val="ru-RU"/>
        </w:rPr>
      </w:pPr>
    </w:p>
    <w:p w:rsidR="00AC1399" w:rsidRDefault="00AC1399">
      <w:pPr>
        <w:rPr>
          <w:lang w:val="ru-RU"/>
        </w:rPr>
      </w:pPr>
    </w:p>
    <w:p w:rsidR="00AC1399" w:rsidRDefault="00AC1399">
      <w:pPr>
        <w:rPr>
          <w:lang w:val="ru-RU"/>
        </w:rPr>
      </w:pPr>
    </w:p>
    <w:p w:rsidR="00AC1399" w:rsidRDefault="00AC1399">
      <w:pPr>
        <w:rPr>
          <w:lang w:val="ru-RU"/>
        </w:rPr>
      </w:pPr>
      <w:bookmarkStart w:id="0" w:name="_GoBack"/>
      <w:bookmarkEnd w:id="0"/>
    </w:p>
    <w:sectPr w:rsidR="00AC1399" w:rsidSect="004E7D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D3F"/>
    <w:rsid w:val="004E7D3F"/>
    <w:rsid w:val="007E5CDF"/>
    <w:rsid w:val="00812248"/>
    <w:rsid w:val="00AC1399"/>
    <w:rsid w:val="00AC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7D3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E7D3F"/>
    <w:rPr>
      <w:rFonts w:ascii="Calibri" w:eastAsia="Calibri" w:hAnsi="Calibri" w:cs="Calibri"/>
      <w:sz w:val="18"/>
      <w:szCs w:val="1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E7D3F"/>
    <w:rPr>
      <w:rFonts w:ascii="Calibri" w:eastAsia="Calibri" w:hAnsi="Calibri" w:cs="Calibri"/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E7D3F"/>
    <w:rPr>
      <w:rFonts w:ascii="Calibri" w:eastAsia="Calibri" w:hAnsi="Calibri" w:cs="Calibri"/>
      <w:sz w:val="14"/>
      <w:szCs w:val="14"/>
      <w:shd w:val="clear" w:color="auto" w:fill="FFFFFF"/>
      <w:lang w:val="en-US"/>
    </w:rPr>
  </w:style>
  <w:style w:type="character" w:customStyle="1" w:styleId="69pt">
    <w:name w:val="Основной текст (6) + 9 pt;Не полужирный"/>
    <w:basedOn w:val="6"/>
    <w:rsid w:val="004E7D3F"/>
    <w:rPr>
      <w:rFonts w:ascii="Calibri" w:eastAsia="Calibri" w:hAnsi="Calibri" w:cs="Calibri"/>
      <w:b/>
      <w:bCs/>
      <w:sz w:val="18"/>
      <w:szCs w:val="18"/>
      <w:shd w:val="clear" w:color="auto" w:fill="FFFFFF"/>
      <w:lang w:val="en-US"/>
    </w:rPr>
  </w:style>
  <w:style w:type="character" w:customStyle="1" w:styleId="5">
    <w:name w:val="Основной текст (5)_"/>
    <w:basedOn w:val="a0"/>
    <w:link w:val="50"/>
    <w:rsid w:val="004E7D3F"/>
    <w:rPr>
      <w:rFonts w:ascii="Candara" w:eastAsia="Candara" w:hAnsi="Candara" w:cs="Candara"/>
      <w:sz w:val="14"/>
      <w:szCs w:val="14"/>
      <w:shd w:val="clear" w:color="auto" w:fill="FFFFFF"/>
    </w:rPr>
  </w:style>
  <w:style w:type="character" w:customStyle="1" w:styleId="5Calibri9pt">
    <w:name w:val="Основной текст (5) + Calibri;9 pt;Не полужирный"/>
    <w:basedOn w:val="5"/>
    <w:rsid w:val="004E7D3F"/>
    <w:rPr>
      <w:rFonts w:ascii="Calibri" w:eastAsia="Calibri" w:hAnsi="Calibri" w:cs="Calibri"/>
      <w:b/>
      <w:bCs/>
      <w:sz w:val="18"/>
      <w:szCs w:val="18"/>
      <w:shd w:val="clear" w:color="auto" w:fill="FFFFFF"/>
      <w:lang w:val="en-US"/>
    </w:rPr>
  </w:style>
  <w:style w:type="character" w:customStyle="1" w:styleId="4">
    <w:name w:val="Основной текст (4)_"/>
    <w:basedOn w:val="a0"/>
    <w:link w:val="40"/>
    <w:rsid w:val="004E7D3F"/>
    <w:rPr>
      <w:rFonts w:ascii="Calibri" w:eastAsia="Calibri" w:hAnsi="Calibri" w:cs="Calibri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3"/>
    <w:rsid w:val="004E7D3F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18"/>
      <w:szCs w:val="18"/>
      <w:lang w:val="ru-RU" w:eastAsia="en-US"/>
    </w:rPr>
  </w:style>
  <w:style w:type="paragraph" w:customStyle="1" w:styleId="30">
    <w:name w:val="Основной текст (3)"/>
    <w:basedOn w:val="a"/>
    <w:link w:val="3"/>
    <w:rsid w:val="004E7D3F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23"/>
      <w:szCs w:val="23"/>
      <w:lang w:val="ru-RU" w:eastAsia="en-US"/>
    </w:rPr>
  </w:style>
  <w:style w:type="paragraph" w:customStyle="1" w:styleId="60">
    <w:name w:val="Основной текст (6)"/>
    <w:basedOn w:val="a"/>
    <w:link w:val="6"/>
    <w:rsid w:val="004E7D3F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14"/>
      <w:szCs w:val="14"/>
      <w:lang w:val="en-US" w:eastAsia="en-US"/>
    </w:rPr>
  </w:style>
  <w:style w:type="paragraph" w:customStyle="1" w:styleId="50">
    <w:name w:val="Основной текст (5)"/>
    <w:basedOn w:val="a"/>
    <w:link w:val="5"/>
    <w:rsid w:val="004E7D3F"/>
    <w:pPr>
      <w:shd w:val="clear" w:color="auto" w:fill="FFFFFF"/>
      <w:spacing w:line="0" w:lineRule="atLeast"/>
    </w:pPr>
    <w:rPr>
      <w:rFonts w:ascii="Candara" w:eastAsia="Candara" w:hAnsi="Candara" w:cs="Candara"/>
      <w:color w:val="auto"/>
      <w:sz w:val="14"/>
      <w:szCs w:val="14"/>
      <w:lang w:val="ru-RU" w:eastAsia="en-US"/>
    </w:rPr>
  </w:style>
  <w:style w:type="paragraph" w:customStyle="1" w:styleId="40">
    <w:name w:val="Основной текст (4)"/>
    <w:basedOn w:val="a"/>
    <w:link w:val="4"/>
    <w:rsid w:val="004E7D3F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18"/>
      <w:szCs w:val="18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7D3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E7D3F"/>
    <w:rPr>
      <w:rFonts w:ascii="Calibri" w:eastAsia="Calibri" w:hAnsi="Calibri" w:cs="Calibri"/>
      <w:sz w:val="18"/>
      <w:szCs w:val="1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E7D3F"/>
    <w:rPr>
      <w:rFonts w:ascii="Calibri" w:eastAsia="Calibri" w:hAnsi="Calibri" w:cs="Calibri"/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E7D3F"/>
    <w:rPr>
      <w:rFonts w:ascii="Calibri" w:eastAsia="Calibri" w:hAnsi="Calibri" w:cs="Calibri"/>
      <w:sz w:val="14"/>
      <w:szCs w:val="14"/>
      <w:shd w:val="clear" w:color="auto" w:fill="FFFFFF"/>
      <w:lang w:val="en-US"/>
    </w:rPr>
  </w:style>
  <w:style w:type="character" w:customStyle="1" w:styleId="69pt">
    <w:name w:val="Основной текст (6) + 9 pt;Не полужирный"/>
    <w:basedOn w:val="6"/>
    <w:rsid w:val="004E7D3F"/>
    <w:rPr>
      <w:rFonts w:ascii="Calibri" w:eastAsia="Calibri" w:hAnsi="Calibri" w:cs="Calibri"/>
      <w:b/>
      <w:bCs/>
      <w:sz w:val="18"/>
      <w:szCs w:val="18"/>
      <w:shd w:val="clear" w:color="auto" w:fill="FFFFFF"/>
      <w:lang w:val="en-US"/>
    </w:rPr>
  </w:style>
  <w:style w:type="character" w:customStyle="1" w:styleId="5">
    <w:name w:val="Основной текст (5)_"/>
    <w:basedOn w:val="a0"/>
    <w:link w:val="50"/>
    <w:rsid w:val="004E7D3F"/>
    <w:rPr>
      <w:rFonts w:ascii="Candara" w:eastAsia="Candara" w:hAnsi="Candara" w:cs="Candara"/>
      <w:sz w:val="14"/>
      <w:szCs w:val="14"/>
      <w:shd w:val="clear" w:color="auto" w:fill="FFFFFF"/>
    </w:rPr>
  </w:style>
  <w:style w:type="character" w:customStyle="1" w:styleId="5Calibri9pt">
    <w:name w:val="Основной текст (5) + Calibri;9 pt;Не полужирный"/>
    <w:basedOn w:val="5"/>
    <w:rsid w:val="004E7D3F"/>
    <w:rPr>
      <w:rFonts w:ascii="Calibri" w:eastAsia="Calibri" w:hAnsi="Calibri" w:cs="Calibri"/>
      <w:b/>
      <w:bCs/>
      <w:sz w:val="18"/>
      <w:szCs w:val="18"/>
      <w:shd w:val="clear" w:color="auto" w:fill="FFFFFF"/>
      <w:lang w:val="en-US"/>
    </w:rPr>
  </w:style>
  <w:style w:type="character" w:customStyle="1" w:styleId="4">
    <w:name w:val="Основной текст (4)_"/>
    <w:basedOn w:val="a0"/>
    <w:link w:val="40"/>
    <w:rsid w:val="004E7D3F"/>
    <w:rPr>
      <w:rFonts w:ascii="Calibri" w:eastAsia="Calibri" w:hAnsi="Calibri" w:cs="Calibri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3"/>
    <w:rsid w:val="004E7D3F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18"/>
      <w:szCs w:val="18"/>
      <w:lang w:val="ru-RU" w:eastAsia="en-US"/>
    </w:rPr>
  </w:style>
  <w:style w:type="paragraph" w:customStyle="1" w:styleId="30">
    <w:name w:val="Основной текст (3)"/>
    <w:basedOn w:val="a"/>
    <w:link w:val="3"/>
    <w:rsid w:val="004E7D3F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23"/>
      <w:szCs w:val="23"/>
      <w:lang w:val="ru-RU" w:eastAsia="en-US"/>
    </w:rPr>
  </w:style>
  <w:style w:type="paragraph" w:customStyle="1" w:styleId="60">
    <w:name w:val="Основной текст (6)"/>
    <w:basedOn w:val="a"/>
    <w:link w:val="6"/>
    <w:rsid w:val="004E7D3F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14"/>
      <w:szCs w:val="14"/>
      <w:lang w:val="en-US" w:eastAsia="en-US"/>
    </w:rPr>
  </w:style>
  <w:style w:type="paragraph" w:customStyle="1" w:styleId="50">
    <w:name w:val="Основной текст (5)"/>
    <w:basedOn w:val="a"/>
    <w:link w:val="5"/>
    <w:rsid w:val="004E7D3F"/>
    <w:pPr>
      <w:shd w:val="clear" w:color="auto" w:fill="FFFFFF"/>
      <w:spacing w:line="0" w:lineRule="atLeast"/>
    </w:pPr>
    <w:rPr>
      <w:rFonts w:ascii="Candara" w:eastAsia="Candara" w:hAnsi="Candara" w:cs="Candara"/>
      <w:color w:val="auto"/>
      <w:sz w:val="14"/>
      <w:szCs w:val="14"/>
      <w:lang w:val="ru-RU" w:eastAsia="en-US"/>
    </w:rPr>
  </w:style>
  <w:style w:type="paragraph" w:customStyle="1" w:styleId="40">
    <w:name w:val="Основной текст (4)"/>
    <w:basedOn w:val="a"/>
    <w:link w:val="4"/>
    <w:rsid w:val="004E7D3F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18"/>
      <w:szCs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2023-03-18T14:03:00Z</dcterms:created>
  <dcterms:modified xsi:type="dcterms:W3CDTF">2023-03-18T14:03:00Z</dcterms:modified>
</cp:coreProperties>
</file>